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FAC" w:rsidRDefault="002A3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A3FAC" w:rsidRDefault="002A3FAC">
      <w:pPr>
        <w:ind w:firstLine="708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:rsidR="002A3FAC" w:rsidRDefault="003A4683">
      <w:pPr>
        <w:ind w:firstLine="708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FECHAS FINALES DICIEMBRE 2024</w:t>
      </w: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CARRERAS DEL ÁREA CRIMINALÍSTICA       </w:t>
      </w:r>
      <w:r>
        <w:rPr>
          <w:rFonts w:ascii="Arial" w:eastAsia="Arial" w:hAnsi="Arial" w:cs="Arial"/>
          <w:b/>
          <w:sz w:val="24"/>
          <w:szCs w:val="24"/>
          <w:u w:val="single"/>
        </w:rPr>
        <w:t>1ER AÑO</w:t>
      </w:r>
    </w:p>
    <w:tbl>
      <w:tblPr>
        <w:tblStyle w:val="a"/>
        <w:tblW w:w="102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55"/>
        <w:gridCol w:w="1410"/>
        <w:gridCol w:w="1425"/>
      </w:tblGrid>
      <w:tr w:rsidR="002A3FAC">
        <w:trPr>
          <w:trHeight w:val="270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70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COMISION A</w:t>
            </w:r>
          </w:p>
        </w:tc>
        <w:tc>
          <w:tcPr>
            <w:tcW w:w="1410" w:type="dxa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DERECHO PENAL (Prof.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Hemgren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 Paola)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DERECHO CONSTITUCIONAL (Prof. Diaz Florencia)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INFORMÁTICA (Prof. Vergara Miguel)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MATEMÁTICA I (Prof.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Boichuck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Maria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CRIMINALÍSTICA I (Prof. Becker Cinthia)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PRACTICA PROFESIONALIZANTE (IA) (Prof. Arce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Belen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ESTADÍSTICAS (Prof.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Boichuck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Maria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MATEMÁTICA II (Vergara Miguel)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DERECHO PROCESAL PENAL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Stalar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 Selene)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ETICA PROFESIONAL (Cascos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 Ana)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 xml:space="preserve">PRÁCTICA PROFESIONALIZANTE I (IB) (Prof. Arce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Belen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CRIMINALÍSTICA II (Becker Cinthia)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B</w:t>
            </w:r>
          </w:p>
        </w:tc>
        <w:tc>
          <w:tcPr>
            <w:tcW w:w="1410" w:type="dxa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A3FAC">
        <w:trPr>
          <w:trHeight w:val="210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DERECHO PENAL (Jacobo Guillermo)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DERECHO CONSTITUCIONAL (Prof. Diaz Florencia)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INFORMÁTICA (Prof. Pozo Carolina)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MATEMÁTICA I (Prof. Vergara Miguel)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CRIMINALÍSTICA I (Prof.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Belen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Buyatti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PRACTICA PROFESIONALIZANTE (IA) (Prof. Arce)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ESTADÍSTICAS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Boichuck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Maria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MATEMÁTICA II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Boichuck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Maria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DERECHO PROCESAL PENAL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Fonzalida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Rita)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ETICA PROFESIONAL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Montarcino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Juan)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PRÁCTICA PROFESIONALIZANTE I (IB) (Arce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Belen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CRIMINALÍSTICA II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Buyatti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Belen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C</w:t>
            </w:r>
          </w:p>
        </w:tc>
        <w:tc>
          <w:tcPr>
            <w:tcW w:w="1410" w:type="dxa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DERECHO PENAL (Prof. Sosa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Cerrolaza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31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DERECHO CONSTITUCIONAL (Prof. Diaz Florencia)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342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INFORMÁTICA (Prof. Vergara Miguel)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31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lastRenderedPageBreak/>
              <w:t xml:space="preserve">MATEMÁTICA I (Prof.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Verdun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Adrian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318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CRIMINALÍSTICA I (Prof.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Verdun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Adrian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PRACTICA PROFESIONALIZANTE (IA) (Prof.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Verdun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Adrian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92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ESTADÍSTICAS (Pastrana Gabriel)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MATEMÁTICA II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Verdun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Adrian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DERECHO PROCESAL PENAL (Sosa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Cerrolaza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ETICA PROFESIONAL (Pepino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IVana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49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PRÁCTICA PROFESIONALIZANTE I (IB)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Verdun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Adrian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CRIMINALÍSTICA II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Verdun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Adrian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</w:t>
            </w:r>
          </w:p>
        </w:tc>
        <w:tc>
          <w:tcPr>
            <w:tcW w:w="1410" w:type="dxa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2A3F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 xml:space="preserve">DERECHO PENAL (Jacobo Guillermo)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DERECHO CONSTITUCIONAL (Prof. Diaz Florencia)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INFORMÁTICA (Prof. Pozo Carolina)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 xml:space="preserve">MATEMÁTICA I (Prof. Vergara Miguel)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>CRIMINALÍSTICA I (Prof. Cinthia Becker)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25"/>
          <w:jc w:val="center"/>
        </w:trPr>
        <w:tc>
          <w:tcPr>
            <w:tcW w:w="745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magenta"/>
              </w:rPr>
              <w:t xml:space="preserve">PRACTICA PROFESIONALIZANTE (IA) Cinthia Becker)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2DO BALÍSTICA JUDICIAL</w:t>
      </w:r>
    </w:p>
    <w:tbl>
      <w:tblPr>
        <w:tblStyle w:val="a0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0"/>
        <w:gridCol w:w="1410"/>
        <w:gridCol w:w="1425"/>
      </w:tblGrid>
      <w:tr w:rsidR="002A3FAC">
        <w:trPr>
          <w:trHeight w:val="282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GEOMETRIA DESCRIPTIVA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TECNOLOGÍA MECÁNICA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SOCIOLOGÍA GENERAL Y DELICTIVA (Ivana Pepino)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 (Gabriel Pastrana)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7A542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306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BALÍSTICA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TERMODINÁMICA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DIBUJO PERICIAL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PSICOLOGÍA I (Ivana Pepino)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MECANICA DE ARMAS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PROFESIONALIZANTE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4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60"/>
          <w:jc w:val="center"/>
        </w:trPr>
        <w:tc>
          <w:tcPr>
            <w:tcW w:w="7320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MEDICINA LEGAL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3ERO BALÍSTICA JUDICIAL</w:t>
      </w:r>
    </w:p>
    <w:tbl>
      <w:tblPr>
        <w:tblStyle w:val="a1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0"/>
        <w:gridCol w:w="1410"/>
        <w:gridCol w:w="1425"/>
      </w:tblGrid>
      <w:tr w:rsidR="002A3FAC">
        <w:trPr>
          <w:trHeight w:val="28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BALÍSTICA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DIBUJO PERICIAL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Y REVENIDOS QUÍMICOS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METODOLOGÍA DE LA INVESTIGACIÓN 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MECANICA DE ARMAS DE FUEGO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PSICOLOGÍA II (Ana 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RESISTENCIA DE LOS MATERIALES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</w:tr>
      <w:tr w:rsidR="002A3FAC">
        <w:trPr>
          <w:trHeight w:val="310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BALÍSTICA III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POLICÍA JUDICIAL (Griselda Suarez)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INSTRUMENTOLOGÍA TÉCNICA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PERICIAL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5"/>
          <w:jc w:val="center"/>
        </w:trPr>
        <w:tc>
          <w:tcPr>
            <w:tcW w:w="732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PROFESIONALIZANTE III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—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2DO SEGURIDAD Y ACCIDENTOLOGÍA VIAL </w:t>
      </w:r>
    </w:p>
    <w:tbl>
      <w:tblPr>
        <w:tblStyle w:val="a2"/>
        <w:tblW w:w="10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5"/>
        <w:gridCol w:w="1470"/>
        <w:gridCol w:w="1425"/>
      </w:tblGrid>
      <w:tr w:rsidR="002A3FAC">
        <w:trPr>
          <w:trHeight w:val="252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GEOMETRIA DESCRIPTIVA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TECNOLOGÍA MECÁNICA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SOCIOLOGÍA GENERAL Y DELICTIVA (Ivana Pepino)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 (Gabriel Pastrana)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7715A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VÍAS DE COMUNICACIÓN I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I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19//12</w:t>
            </w:r>
          </w:p>
        </w:tc>
      </w:tr>
      <w:tr w:rsidR="002A3FAC">
        <w:trPr>
          <w:trHeight w:val="273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AUTOMOTORES I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16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TERMODINÁMICA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DIBUJO PERICIAL I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POLICÍA JUDICIAL (Micaela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Lopez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D9D9D9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PSICOLOGÍA I (Ivana Pepino)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VÍAS DE COMUNICACIÓN II</w:t>
            </w:r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35"/>
          <w:jc w:val="center"/>
        </w:trPr>
        <w:tc>
          <w:tcPr>
            <w:tcW w:w="724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PRÁCTICA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PROFESIONALIZANTE  II</w:t>
            </w:r>
            <w:proofErr w:type="gramEnd"/>
          </w:p>
        </w:tc>
        <w:tc>
          <w:tcPr>
            <w:tcW w:w="147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664EED" w:rsidRDefault="00664E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 xml:space="preserve">3ERO SEGURIDAD Y ACCIDENTOLOGÍA VIAL </w:t>
      </w:r>
    </w:p>
    <w:tbl>
      <w:tblPr>
        <w:tblStyle w:val="a3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5"/>
        <w:gridCol w:w="1425"/>
        <w:gridCol w:w="1485"/>
      </w:tblGrid>
      <w:tr w:rsidR="002A3FAC">
        <w:trPr>
          <w:trHeight w:val="286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AUTOMOTORES II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10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DIBUJO TOPOGRÁFICO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II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II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TÉCNICAS DE PERITACIÓN Y ARCHIVO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ESTUDIO DEL TRANSPORTE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PSICOLOGÍA II (Ana 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RESISTENCIA DE LOS MATERIALES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</w:tr>
      <w:tr w:rsidR="002A3FAC">
        <w:trPr>
          <w:trHeight w:val="310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AUTOMOTORES III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ANATOMIA TOPOGRAFICA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INSTRUMENTOLOGÍA TÉCNICA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PERICIAL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5"/>
          <w:jc w:val="center"/>
        </w:trPr>
        <w:tc>
          <w:tcPr>
            <w:tcW w:w="724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PROFESIONALIZANTE III</w:t>
            </w:r>
          </w:p>
        </w:tc>
        <w:tc>
          <w:tcPr>
            <w:tcW w:w="1425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—</w:t>
            </w:r>
          </w:p>
        </w:tc>
        <w:tc>
          <w:tcPr>
            <w:tcW w:w="148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2DO PAPILOSCOPIA</w:t>
      </w:r>
    </w:p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4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410"/>
        <w:gridCol w:w="1440"/>
      </w:tblGrid>
      <w:tr w:rsidR="002A3FAC">
        <w:trPr>
          <w:trHeight w:val="284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4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DACTILOSCOPIA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PALAMETOSCOPIA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SOCIOLOGÍA GENERAL Y DELICTIVA (Ana 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FÍSICA I (Selene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Sauthier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85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E3ED5">
              <w:rPr>
                <w:rFonts w:ascii="Arial" w:eastAsia="Arial" w:hAnsi="Arial" w:cs="Arial"/>
                <w:b/>
                <w:sz w:val="20"/>
                <w:szCs w:val="20"/>
              </w:rPr>
              <w:t>3/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PAPILOSCOPIA APLICADA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MEDICINA LEGAL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I (Gabriel Pastrana)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308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PELMATOSCOPIA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18712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PAPILOSCOPIA APLICADA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DACTILOSCOPIA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GENÉTICA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PSICOLOGÍA I (Ivana Pepino)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23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3ERO PAPILOSCOPIA</w:t>
      </w:r>
    </w:p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5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0"/>
        <w:gridCol w:w="1410"/>
        <w:gridCol w:w="1425"/>
      </w:tblGrid>
      <w:tr w:rsidR="002A3FAC">
        <w:trPr>
          <w:trHeight w:val="257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RASTROS PAPILARES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ANTROPOLOGÍA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Y REVENIDOS QUÍMICOS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METODOLOGÍA DE LA INVESTIGACIÓN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PSICOLOGÍA II (Ana 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IDENTIFICACION DE CADAVERES Y RH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79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ETNOGRAFÍA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POLICÍA JUDICIAL (Griselda Suarez)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INSTRUMENTOLOGIA TECNICA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PERICIAL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40"/>
          <w:jc w:val="center"/>
        </w:trPr>
        <w:tc>
          <w:tcPr>
            <w:tcW w:w="732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PROFESIONALIZANTE III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—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7F225E" w:rsidRDefault="007F225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7F225E" w:rsidRDefault="007F225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2DO DOCUMENTOLOGÍA LEGAL</w:t>
      </w:r>
    </w:p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6"/>
        <w:tblW w:w="10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5"/>
        <w:gridCol w:w="1410"/>
        <w:gridCol w:w="1425"/>
      </w:tblGrid>
      <w:tr w:rsidR="002A3FAC">
        <w:trPr>
          <w:trHeight w:val="281"/>
          <w:jc w:val="center"/>
        </w:trPr>
        <w:tc>
          <w:tcPr>
            <w:tcW w:w="727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PERICIAS MECANOGRÁFICAS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CALIGRAFÍA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SOCIOLOGÍA GENERAL Y DELICTIVA (Ana 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FÍSICA I (Selene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Sauthier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FOTOGRAFIA PERICIAL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7791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I (Gabriel Pastrana)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305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IDENTIFICACIÓN DE MANUSCRITOS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CALIGRAFÍA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89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DIBUJO PERICIAL 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POLICÍA JUDICIAL (Micaela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Lopez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42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INGLES TECNICO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PSICOLOGÍA I (Ivana Pepino)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GENÉTICA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2"/>
          <w:jc w:val="center"/>
        </w:trPr>
        <w:tc>
          <w:tcPr>
            <w:tcW w:w="7275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 II</w:t>
            </w:r>
          </w:p>
        </w:tc>
        <w:tc>
          <w:tcPr>
            <w:tcW w:w="141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_heading=h.gjdgxs" w:colFirst="0" w:colLast="0"/>
      <w:bookmarkEnd w:id="1"/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61122" w:rsidRDefault="0086112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3ERO DOCUMENTOLOGÍA LEGAL</w:t>
      </w:r>
    </w:p>
    <w:tbl>
      <w:tblPr>
        <w:tblStyle w:val="a7"/>
        <w:tblW w:w="10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0"/>
        <w:gridCol w:w="1500"/>
        <w:gridCol w:w="1530"/>
      </w:tblGrid>
      <w:tr w:rsidR="002A3FAC">
        <w:trPr>
          <w:trHeight w:val="28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GRAFOPATOLOGÍA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FALSIFICACIÓN Y ADULTERACIONES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CIVIL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ARTES GRÁFICAS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II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II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TÉCNICAS DE PERITACIÓN Y ARCHIVO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PSICOLOGÍA II (Ana Cascos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Mendez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SISTEMA Y MÉTODOS DE IMPRESIÓN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310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ASPECTOS LEGALES DEL PERITAJE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ANATOMIA TOPOGRAFICA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 PROCESAL CIVIL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INSTRUMENTOLOGIA TECNICA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PERICIAL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5"/>
          <w:jc w:val="center"/>
        </w:trPr>
        <w:tc>
          <w:tcPr>
            <w:tcW w:w="7080" w:type="dxa"/>
            <w:shd w:val="clear" w:color="auto" w:fill="CCCCCC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PROFESIONALIZANTE III</w:t>
            </w:r>
          </w:p>
        </w:tc>
        <w:tc>
          <w:tcPr>
            <w:tcW w:w="150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—</w:t>
            </w:r>
          </w:p>
        </w:tc>
        <w:tc>
          <w:tcPr>
            <w:tcW w:w="153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27/12</w:t>
            </w:r>
          </w:p>
        </w:tc>
      </w:tr>
    </w:tbl>
    <w:p w:rsidR="002A3FAC" w:rsidRDefault="002A3FAC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1ERO DE HIGIENE Y SEGURIDAD EN EL TRABAJO</w:t>
      </w:r>
    </w:p>
    <w:tbl>
      <w:tblPr>
        <w:tblStyle w:val="a8"/>
        <w:tblW w:w="10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0"/>
        <w:gridCol w:w="1560"/>
        <w:gridCol w:w="1560"/>
      </w:tblGrid>
      <w:tr w:rsidR="002A3FAC">
        <w:trPr>
          <w:trHeight w:val="28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ALGEBRA Y GEOMETRIA ANALITICA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ANÁLISIS MATEMÁTICO IA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INTRODUCCIÓN A LA HIGIENE Y SEGURIDAD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GENERAL Y BIOLÓGICA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SISTEMAS DE REPRESENTACIÓN 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ÉTICA LABORAL / FORMACIÓN CIUDADANA (PLAN VIEJO)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PROFESIONALIZANTE IA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ANÁLISIS MATEMÁTICO IB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310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FÍSICA I (Selene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Sauthier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INGENIERÍA DE LOS MATERIALES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TOXICOLOGIA LABORAL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SISTEMA DE REPRESENTACIÓN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INCENDIO 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INGLÉS 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65"/>
          <w:jc w:val="center"/>
        </w:trPr>
        <w:tc>
          <w:tcPr>
            <w:tcW w:w="705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 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2DO DE HIGIENE Y SEGURIDAD EN EL TRABAJO</w:t>
      </w:r>
    </w:p>
    <w:tbl>
      <w:tblPr>
        <w:tblStyle w:val="a9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5"/>
        <w:gridCol w:w="1560"/>
        <w:gridCol w:w="1560"/>
      </w:tblGrid>
      <w:tr w:rsidR="002A3FAC">
        <w:trPr>
          <w:trHeight w:val="28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ANÁLISIS MATEMÁTICO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6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HIGIENE Y SEGURIDAD 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FÍSICA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MEDICINA LABORAL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QUÍMICA AMBIENTAL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FORMACIÓN CIUDADANA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INGLÉS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ANÁLISIS MATEMÁTICO III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257"/>
          <w:jc w:val="center"/>
        </w:trPr>
        <w:tc>
          <w:tcPr>
            <w:tcW w:w="691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METODOLOGÍA DE LA INVESTIGACIÓN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HIGIENE Y SEGURIDAD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INCENDIO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GESTIÓN DE LA HIGIENE Y SEGURIDAD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6915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:rsidR="002A3FAC" w:rsidRDefault="003A4683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3ERO DE HIGIENE Y SEGURIDAD EN EL TRABAJO</w:t>
      </w:r>
    </w:p>
    <w:p w:rsidR="002A3FAC" w:rsidRDefault="002A3FAC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tbl>
      <w:tblPr>
        <w:tblStyle w:val="aa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0"/>
        <w:gridCol w:w="1560"/>
        <w:gridCol w:w="1560"/>
      </w:tblGrid>
      <w:tr w:rsidR="002A3FAC">
        <w:trPr>
          <w:trHeight w:val="28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 Turno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 Turno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LEGISLACIÓN Y ORGANIZACIÓN LABORAL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6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PSICOLOGÍA LABORAL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SOCIOLOGÍA LABORAL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SEGURIDAD EN LAS ACTIVIDADES LABORALES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ECOLOGÍA 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CULTURA GENERAL Y ARGENTINA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INGLÉS III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  <w:tr w:rsidR="002A3FAC">
        <w:trPr>
          <w:trHeight w:val="300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PROBABILIDAD Y ESTADÍSTICA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23/12</w:t>
            </w:r>
          </w:p>
        </w:tc>
      </w:tr>
      <w:tr w:rsidR="002A3FAC">
        <w:trPr>
          <w:trHeight w:val="310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HIGIENE Y SEGURIDAD III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ERGONOMÍA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ECOLOGÍA 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ORATORIA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INFORMÁTICA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6/12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19/12</w:t>
            </w:r>
          </w:p>
        </w:tc>
      </w:tr>
      <w:tr w:rsidR="002A3FAC">
        <w:trPr>
          <w:trHeight w:val="265"/>
          <w:jc w:val="center"/>
        </w:trPr>
        <w:tc>
          <w:tcPr>
            <w:tcW w:w="6900" w:type="dxa"/>
            <w:shd w:val="clear" w:color="auto" w:fill="B7B7B7"/>
            <w:vAlign w:val="center"/>
          </w:tcPr>
          <w:p w:rsidR="002A3FAC" w:rsidRDefault="003A468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 PROFESIONAL III</w:t>
            </w:r>
          </w:p>
        </w:tc>
        <w:tc>
          <w:tcPr>
            <w:tcW w:w="1560" w:type="dxa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—</w:t>
            </w:r>
          </w:p>
        </w:tc>
        <w:tc>
          <w:tcPr>
            <w:tcW w:w="1560" w:type="dxa"/>
            <w:vAlign w:val="center"/>
          </w:tcPr>
          <w:p w:rsidR="002A3FAC" w:rsidRDefault="003A468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26/12</w:t>
            </w:r>
          </w:p>
        </w:tc>
      </w:tr>
    </w:tbl>
    <w:p w:rsidR="002A3FAC" w:rsidRDefault="002A3FAC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:rsidR="002A3FAC" w:rsidRDefault="002A3FAC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sectPr w:rsidR="002A3FAC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83" w:rsidRDefault="003A4683">
      <w:pPr>
        <w:spacing w:after="0" w:line="240" w:lineRule="auto"/>
      </w:pPr>
      <w:r>
        <w:separator/>
      </w:r>
    </w:p>
  </w:endnote>
  <w:endnote w:type="continuationSeparator" w:id="0">
    <w:p w:rsidR="003A4683" w:rsidRDefault="003A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83" w:rsidRDefault="003A4683">
      <w:pPr>
        <w:spacing w:after="0" w:line="240" w:lineRule="auto"/>
      </w:pPr>
      <w:r>
        <w:separator/>
      </w:r>
    </w:p>
  </w:footnote>
  <w:footnote w:type="continuationSeparator" w:id="0">
    <w:p w:rsidR="003A4683" w:rsidRDefault="003A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AC" w:rsidRDefault="003A46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3.75pt;margin-top:-28.9pt;width:126pt;height:55.75pt;z-index:251659264;mso-position-horizontal:absolute;mso-position-horizontal-relative:margin;mso-position-vertical:absolute;mso-position-vertical-relative:text;mso-width-relative:page;mso-height-relative:page">
          <v:imagedata r:id="rId1" o:title=""/>
          <w10:wrap anchorx="margin"/>
        </v:shape>
        <o:OLEObject Type="Embed" ProgID="CorelDraw.Gráfico.9" ShapeID="_x0000_s3073" DrawAspect="Content" ObjectID="_179295339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AC"/>
    <w:rsid w:val="002A3FAC"/>
    <w:rsid w:val="003A4683"/>
    <w:rsid w:val="00577911"/>
    <w:rsid w:val="005E3ED5"/>
    <w:rsid w:val="00664EED"/>
    <w:rsid w:val="007715A9"/>
    <w:rsid w:val="007A542D"/>
    <w:rsid w:val="007F225E"/>
    <w:rsid w:val="00861122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CF7425E"/>
  <w15:docId w15:val="{9ADEDA8E-30CE-4BD7-B5F4-8E5D648E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nGi7dUTBM92mR+X1+bUbC7r+g==">CgMxLjAyCGguZ2pkZ3hzOAByITE1emZOd082NVhVNlRET2NQUXRRdXF5am1YUjFmNlVhMA==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318365-1F2D-4209-A3AB-B5597E9E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1332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Usuario</cp:lastModifiedBy>
  <cp:revision>2</cp:revision>
  <dcterms:created xsi:type="dcterms:W3CDTF">2024-11-13T00:50:00Z</dcterms:created>
  <dcterms:modified xsi:type="dcterms:W3CDTF">2024-11-13T00:50:00Z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EF2A5374DCAB49C89D0717DD2D7B88D2_13</vt:lpwstr>
  </property>
</Properties>
</file>